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350B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22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</w:p>
    <w:p w14:paraId="0349066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313" w:afterLines="100" w:line="622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2025年县民生实事人大代表票决候选项目清单</w:t>
      </w:r>
    </w:p>
    <w:tbl>
      <w:tblPr>
        <w:tblStyle w:val="11"/>
        <w:tblW w:w="1308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"/>
        <w:gridCol w:w="2258"/>
        <w:gridCol w:w="2834"/>
        <w:gridCol w:w="3453"/>
        <w:gridCol w:w="1814"/>
        <w:gridCol w:w="1701"/>
        <w:gridCol w:w="510"/>
      </w:tblGrid>
      <w:tr w14:paraId="040614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510" w:type="dxa"/>
            <w:tcBorders>
              <w:tl2br w:val="nil"/>
              <w:tr2bl w:val="nil"/>
            </w:tcBorders>
            <w:noWrap w:val="0"/>
            <w:vAlign w:val="center"/>
          </w:tcPr>
          <w:p w14:paraId="0EE10B3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2258" w:type="dxa"/>
            <w:tcBorders>
              <w:tl2br w:val="nil"/>
              <w:tr2bl w:val="nil"/>
            </w:tcBorders>
            <w:noWrap w:val="0"/>
            <w:vAlign w:val="center"/>
          </w:tcPr>
          <w:p w14:paraId="5CD4F66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项目名称</w:t>
            </w:r>
          </w:p>
        </w:tc>
        <w:tc>
          <w:tcPr>
            <w:tcW w:w="2834" w:type="dxa"/>
            <w:tcBorders>
              <w:tl2br w:val="nil"/>
              <w:tr2bl w:val="nil"/>
            </w:tcBorders>
            <w:noWrap w:val="0"/>
            <w:vAlign w:val="center"/>
          </w:tcPr>
          <w:p w14:paraId="40D22D6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年度工作任务</w:t>
            </w:r>
          </w:p>
        </w:tc>
        <w:tc>
          <w:tcPr>
            <w:tcW w:w="3453" w:type="dxa"/>
            <w:tcBorders>
              <w:tl2br w:val="nil"/>
              <w:tr2bl w:val="nil"/>
            </w:tcBorders>
            <w:noWrap w:val="0"/>
            <w:vAlign w:val="center"/>
          </w:tcPr>
          <w:p w14:paraId="0D0FB4E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推进计划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center"/>
          </w:tcPr>
          <w:p w14:paraId="2C15F30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lang w:eastAsia="zh-CN"/>
              </w:rPr>
              <w:t>责任</w:t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单位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noWrap w:val="0"/>
            <w:vAlign w:val="center"/>
          </w:tcPr>
          <w:p w14:paraId="328027D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资金来源</w:t>
            </w:r>
          </w:p>
        </w:tc>
        <w:tc>
          <w:tcPr>
            <w:tcW w:w="510" w:type="dxa"/>
            <w:tcBorders>
              <w:tl2br w:val="nil"/>
              <w:tr2bl w:val="nil"/>
            </w:tcBorders>
            <w:noWrap w:val="0"/>
            <w:vAlign w:val="center"/>
          </w:tcPr>
          <w:p w14:paraId="35DBC04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备注</w:t>
            </w:r>
          </w:p>
        </w:tc>
      </w:tr>
      <w:tr w14:paraId="0F31CE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  <w:jc w:val="center"/>
        </w:trPr>
        <w:tc>
          <w:tcPr>
            <w:tcW w:w="510" w:type="dxa"/>
            <w:tcBorders>
              <w:tl2br w:val="nil"/>
              <w:tr2bl w:val="nil"/>
            </w:tcBorders>
            <w:noWrap w:val="0"/>
            <w:vAlign w:val="center"/>
          </w:tcPr>
          <w:p w14:paraId="5983B66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258" w:type="dxa"/>
            <w:tcBorders>
              <w:tl2br w:val="nil"/>
              <w:tr2bl w:val="nil"/>
            </w:tcBorders>
            <w:noWrap w:val="0"/>
            <w:vAlign w:val="center"/>
          </w:tcPr>
          <w:p w14:paraId="76E3DEC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2025年度城乡居民基本医保个人缴费补贴</w:t>
            </w:r>
          </w:p>
        </w:tc>
        <w:tc>
          <w:tcPr>
            <w:tcW w:w="2834" w:type="dxa"/>
            <w:tcBorders>
              <w:tl2br w:val="nil"/>
              <w:tr2bl w:val="nil"/>
            </w:tcBorders>
            <w:noWrap w:val="0"/>
            <w:vAlign w:val="center"/>
          </w:tcPr>
          <w:p w14:paraId="3EA0D0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对医保个人缴费实行财政补贴，普通居民补贴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80元/人，脱贫户补贴200元/人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3453" w:type="dxa"/>
            <w:tcBorders>
              <w:tl2br w:val="nil"/>
              <w:tr2bl w:val="nil"/>
            </w:tcBorders>
            <w:noWrap w:val="0"/>
            <w:vAlign w:val="center"/>
          </w:tcPr>
          <w:p w14:paraId="571B80B2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line="28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第一季度：全部补贴到位；</w:t>
            </w:r>
          </w:p>
          <w:p w14:paraId="6BCF6396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line="28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第二、三、四季度：对政策实施前己全额缴费的，按照补贴标准进行退费。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center"/>
          </w:tcPr>
          <w:p w14:paraId="1FE34B7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  <w:shd w:val="clear" w:color="auto" w:fill="FFFFFF"/>
                <w:lang w:eastAsia="zh-CN"/>
              </w:rPr>
              <w:t>县医保局牵头；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各乡（镇）配合。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noWrap w:val="0"/>
            <w:vAlign w:val="center"/>
          </w:tcPr>
          <w:p w14:paraId="345B995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所需资金由县财政承担，约需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1450万元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。</w:t>
            </w:r>
          </w:p>
        </w:tc>
        <w:tc>
          <w:tcPr>
            <w:tcW w:w="510" w:type="dxa"/>
            <w:tcBorders>
              <w:tl2br w:val="nil"/>
              <w:tr2bl w:val="nil"/>
            </w:tcBorders>
            <w:noWrap w:val="0"/>
            <w:vAlign w:val="center"/>
          </w:tcPr>
          <w:p w14:paraId="429DEC2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sz w:val="21"/>
                <w:szCs w:val="21"/>
                <w:lang w:eastAsia="zh-CN"/>
              </w:rPr>
            </w:pPr>
          </w:p>
        </w:tc>
      </w:tr>
      <w:tr w14:paraId="5F5CA1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510" w:type="dxa"/>
            <w:tcBorders>
              <w:tl2br w:val="nil"/>
              <w:tr2bl w:val="nil"/>
            </w:tcBorders>
            <w:noWrap w:val="0"/>
            <w:vAlign w:val="center"/>
          </w:tcPr>
          <w:p w14:paraId="64375C1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2258" w:type="dxa"/>
            <w:tcBorders>
              <w:tl2br w:val="nil"/>
              <w:tr2bl w:val="nil"/>
            </w:tcBorders>
            <w:noWrap w:val="0"/>
            <w:vAlign w:val="center"/>
          </w:tcPr>
          <w:p w14:paraId="640C104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提高城乡居民基本养老保险县级基础养老金</w:t>
            </w:r>
          </w:p>
        </w:tc>
        <w:tc>
          <w:tcPr>
            <w:tcW w:w="2834" w:type="dxa"/>
            <w:tcBorders>
              <w:tl2br w:val="nil"/>
              <w:tr2bl w:val="nil"/>
            </w:tcBorders>
            <w:noWrap w:val="0"/>
            <w:vAlign w:val="center"/>
          </w:tcPr>
          <w:p w14:paraId="2AF63C1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highlight w:val="yellow"/>
                <w:shd w:val="clear" w:color="auto" w:fill="FFFFFF"/>
                <w:lang w:val="en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在原每人每月181元基础上，再提高20元，进一步保障老年人基本生活。</w:t>
            </w:r>
          </w:p>
        </w:tc>
        <w:tc>
          <w:tcPr>
            <w:tcW w:w="3453" w:type="dxa"/>
            <w:tcBorders>
              <w:tl2br w:val="nil"/>
              <w:tr2bl w:val="nil"/>
            </w:tcBorders>
            <w:noWrap w:val="0"/>
            <w:vAlign w:val="center"/>
          </w:tcPr>
          <w:p w14:paraId="75BEE768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line="28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第一季度：制定具体实施方案；</w:t>
            </w:r>
          </w:p>
          <w:p w14:paraId="203A2C55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line="28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第二、三季度：全部发放到位。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center"/>
          </w:tcPr>
          <w:p w14:paraId="6BC11B0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  <w:shd w:val="clear" w:color="auto" w:fill="FFFFFF"/>
                <w:lang w:eastAsia="zh-CN"/>
              </w:rPr>
              <w:t>县人社局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noWrap w:val="0"/>
            <w:vAlign w:val="center"/>
          </w:tcPr>
          <w:p w14:paraId="473B340D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line="28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所需资金由县财政承担，约需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984万元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。</w:t>
            </w:r>
          </w:p>
        </w:tc>
        <w:tc>
          <w:tcPr>
            <w:tcW w:w="510" w:type="dxa"/>
            <w:tcBorders>
              <w:tl2br w:val="nil"/>
              <w:tr2bl w:val="nil"/>
            </w:tcBorders>
            <w:noWrap w:val="0"/>
            <w:vAlign w:val="center"/>
          </w:tcPr>
          <w:p w14:paraId="3008512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20EB8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510" w:type="dxa"/>
            <w:tcBorders>
              <w:tl2br w:val="nil"/>
              <w:tr2bl w:val="nil"/>
            </w:tcBorders>
            <w:noWrap w:val="0"/>
            <w:vAlign w:val="center"/>
          </w:tcPr>
          <w:p w14:paraId="7131697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2258" w:type="dxa"/>
            <w:tcBorders>
              <w:tl2br w:val="nil"/>
              <w:tr2bl w:val="nil"/>
            </w:tcBorders>
            <w:noWrap w:val="0"/>
            <w:vAlign w:val="center"/>
          </w:tcPr>
          <w:p w14:paraId="0EF1E4C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农村生活污水处理设施集中运维</w:t>
            </w:r>
          </w:p>
        </w:tc>
        <w:tc>
          <w:tcPr>
            <w:tcW w:w="2834" w:type="dxa"/>
            <w:tcBorders>
              <w:tl2br w:val="nil"/>
              <w:tr2bl w:val="nil"/>
            </w:tcBorders>
            <w:noWrap w:val="0"/>
            <w:vAlign w:val="center"/>
          </w:tcPr>
          <w:p w14:paraId="48423D8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对全县9个乡镇32个村共34套农村生活污水处理设施设备开展维护。</w:t>
            </w:r>
          </w:p>
        </w:tc>
        <w:tc>
          <w:tcPr>
            <w:tcW w:w="3453" w:type="dxa"/>
            <w:tcBorders>
              <w:tl2br w:val="nil"/>
              <w:tr2bl w:val="nil"/>
            </w:tcBorders>
            <w:noWrap w:val="0"/>
            <w:vAlign w:val="center"/>
          </w:tcPr>
          <w:p w14:paraId="0C7D6BF6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line="28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第一季度：完成设备维修；</w:t>
            </w:r>
          </w:p>
          <w:p w14:paraId="6EDAFC28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line="28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第二、三、四季度：调试运行。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center"/>
          </w:tcPr>
          <w:p w14:paraId="27E3545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  <w:shd w:val="clear" w:color="auto" w:fill="FFFFFF"/>
                <w:lang w:eastAsia="zh-CN"/>
              </w:rPr>
              <w:t>县生态环境分局牵头；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相关乡（镇）、村配合。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noWrap w:val="0"/>
            <w:vAlign w:val="center"/>
          </w:tcPr>
          <w:p w14:paraId="02A3DC2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所需资金由县财政承担，约需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850万元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。</w:t>
            </w:r>
          </w:p>
        </w:tc>
        <w:tc>
          <w:tcPr>
            <w:tcW w:w="510" w:type="dxa"/>
            <w:tcBorders>
              <w:tl2br w:val="nil"/>
              <w:tr2bl w:val="nil"/>
            </w:tcBorders>
            <w:noWrap w:val="0"/>
            <w:vAlign w:val="center"/>
          </w:tcPr>
          <w:p w14:paraId="377476E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A1387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  <w:jc w:val="center"/>
        </w:trPr>
        <w:tc>
          <w:tcPr>
            <w:tcW w:w="510" w:type="dxa"/>
            <w:tcBorders>
              <w:tl2br w:val="nil"/>
              <w:tr2bl w:val="nil"/>
            </w:tcBorders>
            <w:noWrap w:val="0"/>
            <w:vAlign w:val="center"/>
          </w:tcPr>
          <w:p w14:paraId="7EE5D0D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2258" w:type="dxa"/>
            <w:tcBorders>
              <w:tl2br w:val="nil"/>
              <w:tr2bl w:val="nil"/>
            </w:tcBorders>
            <w:noWrap w:val="0"/>
            <w:vAlign w:val="center"/>
          </w:tcPr>
          <w:p w14:paraId="3DAB070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中医巡回医疗</w:t>
            </w:r>
          </w:p>
        </w:tc>
        <w:tc>
          <w:tcPr>
            <w:tcW w:w="2834" w:type="dxa"/>
            <w:tcBorders>
              <w:tl2br w:val="nil"/>
              <w:tr2bl w:val="nil"/>
            </w:tcBorders>
            <w:noWrap w:val="0"/>
            <w:vAlign w:val="center"/>
          </w:tcPr>
          <w:p w14:paraId="5D99A15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发挥中医简便验廉优势，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深入乡村为群众开展中医免费诊疗、免费检查等服务，开展针灸、艾灸等中医适宜技术推广，对群众开展健康科普工作。</w:t>
            </w:r>
          </w:p>
        </w:tc>
        <w:tc>
          <w:tcPr>
            <w:tcW w:w="3453" w:type="dxa"/>
            <w:tcBorders>
              <w:tl2br w:val="nil"/>
              <w:tr2bl w:val="nil"/>
            </w:tcBorders>
            <w:noWrap w:val="0"/>
            <w:vAlign w:val="center"/>
          </w:tcPr>
          <w:p w14:paraId="028AC89E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line="28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年底前完成覆盖全县12个乡镇的中医巡回医疗任务。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center"/>
          </w:tcPr>
          <w:p w14:paraId="3CE5E1D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  <w:shd w:val="clear" w:color="auto" w:fill="FFFFFF"/>
                <w:lang w:eastAsia="zh-CN"/>
              </w:rPr>
              <w:t>县卫体局牵头；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县中医院配合。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noWrap w:val="0"/>
            <w:vAlign w:val="center"/>
          </w:tcPr>
          <w:p w14:paraId="6249FC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所需资金由县财政承担，约需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150万元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。</w:t>
            </w:r>
          </w:p>
        </w:tc>
        <w:tc>
          <w:tcPr>
            <w:tcW w:w="510" w:type="dxa"/>
            <w:tcBorders>
              <w:tl2br w:val="nil"/>
              <w:tr2bl w:val="nil"/>
            </w:tcBorders>
            <w:noWrap w:val="0"/>
            <w:vAlign w:val="center"/>
          </w:tcPr>
          <w:p w14:paraId="14CABA5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31DDEA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  <w:jc w:val="center"/>
        </w:trPr>
        <w:tc>
          <w:tcPr>
            <w:tcW w:w="510" w:type="dxa"/>
            <w:tcBorders>
              <w:tl2br w:val="nil"/>
              <w:tr2bl w:val="nil"/>
            </w:tcBorders>
            <w:noWrap w:val="0"/>
            <w:vAlign w:val="center"/>
          </w:tcPr>
          <w:p w14:paraId="2F527E7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2258" w:type="dxa"/>
            <w:tcBorders>
              <w:tl2br w:val="nil"/>
              <w:tr2bl w:val="nil"/>
            </w:tcBorders>
            <w:noWrap w:val="0"/>
            <w:vAlign w:val="center"/>
          </w:tcPr>
          <w:p w14:paraId="1DFF628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  <w:t>群众文化惠民工程</w:t>
            </w:r>
          </w:p>
        </w:tc>
        <w:tc>
          <w:tcPr>
            <w:tcW w:w="2834" w:type="dxa"/>
            <w:tcBorders>
              <w:tl2br w:val="nil"/>
              <w:tr2bl w:val="nil"/>
            </w:tcBorders>
            <w:noWrap w:val="0"/>
            <w:vAlign w:val="center"/>
          </w:tcPr>
          <w:p w14:paraId="467594D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在全县范围开展免费送戏（文艺）下乡、树理周末剧场、文旅公益课堂、周末文旅小剧场、精品文艺创作及演出、广场舞大赛等系列群众文化惠民活动。</w:t>
            </w:r>
          </w:p>
        </w:tc>
        <w:tc>
          <w:tcPr>
            <w:tcW w:w="3453" w:type="dxa"/>
            <w:tcBorders>
              <w:tl2br w:val="nil"/>
              <w:tr2bl w:val="nil"/>
            </w:tcBorders>
            <w:noWrap w:val="0"/>
            <w:vAlign w:val="center"/>
          </w:tcPr>
          <w:p w14:paraId="510BBC81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line="28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第一季度：完成50场；</w:t>
            </w:r>
          </w:p>
          <w:p w14:paraId="070C0187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line="28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第二季度：完成200场；</w:t>
            </w:r>
          </w:p>
          <w:p w14:paraId="23EF96B2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line="28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第三季度：完成200场；</w:t>
            </w:r>
          </w:p>
          <w:p w14:paraId="0C8CDDB7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line="28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C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第四季度：完成50场。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center"/>
          </w:tcPr>
          <w:p w14:paraId="767AEEF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  <w:shd w:val="clear" w:color="auto" w:fill="FFFFFF"/>
                <w:lang w:eastAsia="zh-CN"/>
              </w:rPr>
              <w:t>县文旅局牵头；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县住建局、县人民戏剧演出有限公司配合。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noWrap w:val="0"/>
            <w:vAlign w:val="center"/>
          </w:tcPr>
          <w:p w14:paraId="0185B8D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C00000"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所需资金由县财政承担，约需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200万元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。</w:t>
            </w:r>
          </w:p>
        </w:tc>
        <w:tc>
          <w:tcPr>
            <w:tcW w:w="510" w:type="dxa"/>
            <w:tcBorders>
              <w:tl2br w:val="nil"/>
              <w:tr2bl w:val="nil"/>
            </w:tcBorders>
            <w:noWrap w:val="0"/>
            <w:vAlign w:val="center"/>
          </w:tcPr>
          <w:p w14:paraId="28F3945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EF13D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8" w:hRule="atLeast"/>
          <w:jc w:val="center"/>
        </w:trPr>
        <w:tc>
          <w:tcPr>
            <w:tcW w:w="510" w:type="dxa"/>
            <w:tcBorders>
              <w:tl2br w:val="nil"/>
              <w:tr2bl w:val="nil"/>
            </w:tcBorders>
            <w:noWrap w:val="0"/>
            <w:vAlign w:val="center"/>
          </w:tcPr>
          <w:p w14:paraId="037434E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6</w:t>
            </w:r>
          </w:p>
        </w:tc>
        <w:tc>
          <w:tcPr>
            <w:tcW w:w="2258" w:type="dxa"/>
            <w:tcBorders>
              <w:tl2br w:val="nil"/>
              <w:tr2bl w:val="nil"/>
            </w:tcBorders>
            <w:noWrap w:val="0"/>
            <w:vAlign w:val="center"/>
          </w:tcPr>
          <w:p w14:paraId="15A2495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中小学校食堂农药残留快检全覆盖</w:t>
            </w:r>
          </w:p>
        </w:tc>
        <w:tc>
          <w:tcPr>
            <w:tcW w:w="2834" w:type="dxa"/>
            <w:tcBorders>
              <w:tl2br w:val="nil"/>
              <w:tr2bl w:val="nil"/>
            </w:tcBorders>
            <w:noWrap w:val="0"/>
            <w:vAlign w:val="center"/>
          </w:tcPr>
          <w:p w14:paraId="2126AA0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建设13个食堂快检实验室；22所学校食堂配备检测试纸，切实守护好师生的“舌尖安全”。</w:t>
            </w:r>
          </w:p>
        </w:tc>
        <w:tc>
          <w:tcPr>
            <w:tcW w:w="3453" w:type="dxa"/>
            <w:tcBorders>
              <w:tl2br w:val="nil"/>
              <w:tr2bl w:val="nil"/>
            </w:tcBorders>
            <w:noWrap w:val="0"/>
            <w:vAlign w:val="center"/>
          </w:tcPr>
          <w:p w14:paraId="192809D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  <w:t>第一季度：制定工作方案，成立工作专班；</w:t>
            </w:r>
          </w:p>
          <w:p w14:paraId="65E119A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第二季度：完成项目招投标等工作并开工建设；</w:t>
            </w:r>
          </w:p>
          <w:p w14:paraId="3AD140A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第三季度：力争全部完工，秋季学期投入使用；</w:t>
            </w:r>
          </w:p>
          <w:p w14:paraId="405051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第四季度：对项目完成情况进行考核评定，对项目实施效果进行跟踪监测。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center"/>
          </w:tcPr>
          <w:p w14:paraId="7FF4AF8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  <w:shd w:val="clear" w:color="auto" w:fill="FFFFFF"/>
                <w:lang w:eastAsia="zh-CN"/>
              </w:rPr>
              <w:t>县教育局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noWrap w:val="0"/>
            <w:vAlign w:val="center"/>
          </w:tcPr>
          <w:p w14:paraId="202770D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所需资金由县财政承担，约需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141万元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。</w:t>
            </w:r>
          </w:p>
        </w:tc>
        <w:tc>
          <w:tcPr>
            <w:tcW w:w="510" w:type="dxa"/>
            <w:tcBorders>
              <w:tl2br w:val="nil"/>
              <w:tr2bl w:val="nil"/>
            </w:tcBorders>
            <w:noWrap w:val="0"/>
            <w:vAlign w:val="center"/>
          </w:tcPr>
          <w:p w14:paraId="18E0FEF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D8203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510" w:type="dxa"/>
            <w:tcBorders>
              <w:tl2br w:val="nil"/>
              <w:tr2bl w:val="nil"/>
            </w:tcBorders>
            <w:noWrap w:val="0"/>
            <w:vAlign w:val="center"/>
          </w:tcPr>
          <w:p w14:paraId="7D05864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7</w:t>
            </w:r>
          </w:p>
        </w:tc>
        <w:tc>
          <w:tcPr>
            <w:tcW w:w="2258" w:type="dxa"/>
            <w:tcBorders>
              <w:tl2br w:val="nil"/>
              <w:tr2bl w:val="nil"/>
            </w:tcBorders>
            <w:noWrap w:val="0"/>
            <w:vAlign w:val="center"/>
          </w:tcPr>
          <w:p w14:paraId="42ACCD4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公共充电桩建设</w:t>
            </w:r>
          </w:p>
        </w:tc>
        <w:tc>
          <w:tcPr>
            <w:tcW w:w="2834" w:type="dxa"/>
            <w:tcBorders>
              <w:tl2br w:val="nil"/>
              <w:tr2bl w:val="nil"/>
            </w:tcBorders>
            <w:noWrap w:val="0"/>
            <w:vAlign w:val="center"/>
          </w:tcPr>
          <w:p w14:paraId="5607B30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新建200个公共充电桩。</w:t>
            </w:r>
          </w:p>
        </w:tc>
        <w:tc>
          <w:tcPr>
            <w:tcW w:w="3453" w:type="dxa"/>
            <w:tcBorders>
              <w:tl2br w:val="nil"/>
              <w:tr2bl w:val="nil"/>
            </w:tcBorders>
            <w:noWrap w:val="0"/>
            <w:vAlign w:val="center"/>
          </w:tcPr>
          <w:p w14:paraId="28199AB7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line="28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第一季度：完成30个；</w:t>
            </w:r>
          </w:p>
          <w:p w14:paraId="33EB9569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line="28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第二季度：完成70个；</w:t>
            </w:r>
          </w:p>
          <w:p w14:paraId="6BE4AE08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line="28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第三季度：完成70个；</w:t>
            </w:r>
          </w:p>
          <w:p w14:paraId="3B9E5677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line="28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第四季度：完成30个。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center"/>
          </w:tcPr>
          <w:p w14:paraId="3425A54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县能源局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noWrap w:val="0"/>
            <w:vAlign w:val="center"/>
          </w:tcPr>
          <w:p w14:paraId="33FD405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所需资金由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企业自筹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约需500万元。</w:t>
            </w:r>
          </w:p>
        </w:tc>
        <w:tc>
          <w:tcPr>
            <w:tcW w:w="510" w:type="dxa"/>
            <w:tcBorders>
              <w:tl2br w:val="nil"/>
              <w:tr2bl w:val="nil"/>
            </w:tcBorders>
            <w:noWrap w:val="0"/>
            <w:vAlign w:val="center"/>
          </w:tcPr>
          <w:p w14:paraId="2DBB927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46EF3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  <w:jc w:val="center"/>
        </w:trPr>
        <w:tc>
          <w:tcPr>
            <w:tcW w:w="510" w:type="dxa"/>
            <w:tcBorders>
              <w:tl2br w:val="nil"/>
              <w:tr2bl w:val="nil"/>
            </w:tcBorders>
            <w:noWrap w:val="0"/>
            <w:vAlign w:val="center"/>
          </w:tcPr>
          <w:p w14:paraId="0C2FA36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8</w:t>
            </w:r>
          </w:p>
        </w:tc>
        <w:tc>
          <w:tcPr>
            <w:tcW w:w="2258" w:type="dxa"/>
            <w:tcBorders>
              <w:tl2br w:val="nil"/>
              <w:tr2bl w:val="nil"/>
            </w:tcBorders>
            <w:noWrap w:val="0"/>
            <w:vAlign w:val="center"/>
          </w:tcPr>
          <w:p w14:paraId="7B77E4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农村供水保障工程</w:t>
            </w:r>
          </w:p>
        </w:tc>
        <w:tc>
          <w:tcPr>
            <w:tcW w:w="2834" w:type="dxa"/>
            <w:tcBorders>
              <w:tl2br w:val="nil"/>
              <w:tr2bl w:val="nil"/>
            </w:tcBorders>
            <w:noWrap w:val="0"/>
            <w:vAlign w:val="center"/>
          </w:tcPr>
          <w:p w14:paraId="539AF5D5">
            <w:pPr>
              <w:pStyle w:val="2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line="28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 w:bidi="ar-SA"/>
              </w:rPr>
              <w:t>通过实施管网改造、水源工程、建设蓄水池等措施，持续提升约一万人的供水保障水平。</w:t>
            </w:r>
          </w:p>
        </w:tc>
        <w:tc>
          <w:tcPr>
            <w:tcW w:w="3453" w:type="dxa"/>
            <w:tcBorders>
              <w:tl2br w:val="nil"/>
              <w:tr2bl w:val="nil"/>
            </w:tcBorders>
            <w:noWrap w:val="0"/>
            <w:vAlign w:val="center"/>
          </w:tcPr>
          <w:p w14:paraId="66A9BDA7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line="28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第一季度：制定项目实施方案；</w:t>
            </w:r>
          </w:p>
          <w:p w14:paraId="04A1F24D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line="28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第二、三季度：完成项目招投标工作，加快推进工程建设；</w:t>
            </w:r>
          </w:p>
          <w:p w14:paraId="018CA411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line="28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第四季度：项目全部完成，完成年度目标任务。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center"/>
          </w:tcPr>
          <w:p w14:paraId="640BDA4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  <w:shd w:val="clear" w:color="auto" w:fill="FFFFFF"/>
                <w:lang w:eastAsia="zh-CN"/>
              </w:rPr>
              <w:t>县水务局牵头；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相关乡（镇）配合。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noWrap w:val="0"/>
            <w:vAlign w:val="center"/>
          </w:tcPr>
          <w:p w14:paraId="057EF4B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1"/>
                <w:szCs w:val="21"/>
                <w:highlight w:val="none"/>
                <w:lang w:eastAsia="zh-CN"/>
              </w:rPr>
              <w:t>所需资金约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1000万元。其中，市财政配套140万元，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1"/>
                <w:szCs w:val="21"/>
                <w:highlight w:val="none"/>
                <w:lang w:eastAsia="zh-CN"/>
              </w:rPr>
              <w:t>县财政承担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860万元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。</w:t>
            </w:r>
          </w:p>
        </w:tc>
        <w:tc>
          <w:tcPr>
            <w:tcW w:w="510" w:type="dxa"/>
            <w:tcBorders>
              <w:tl2br w:val="nil"/>
              <w:tr2bl w:val="nil"/>
            </w:tcBorders>
            <w:noWrap w:val="0"/>
            <w:vAlign w:val="center"/>
          </w:tcPr>
          <w:p w14:paraId="053E88E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292C5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  <w:jc w:val="center"/>
        </w:trPr>
        <w:tc>
          <w:tcPr>
            <w:tcW w:w="510" w:type="dxa"/>
            <w:tcBorders>
              <w:tl2br w:val="nil"/>
              <w:tr2bl w:val="nil"/>
            </w:tcBorders>
            <w:noWrap w:val="0"/>
            <w:vAlign w:val="center"/>
          </w:tcPr>
          <w:p w14:paraId="18BCCEC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9</w:t>
            </w:r>
          </w:p>
        </w:tc>
        <w:tc>
          <w:tcPr>
            <w:tcW w:w="2258" w:type="dxa"/>
            <w:tcBorders>
              <w:tl2br w:val="nil"/>
              <w:tr2bl w:val="nil"/>
            </w:tcBorders>
            <w:noWrap w:val="0"/>
            <w:vAlign w:val="center"/>
          </w:tcPr>
          <w:p w14:paraId="60BF2C3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FF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上消化道健康筛查</w:t>
            </w:r>
          </w:p>
        </w:tc>
        <w:tc>
          <w:tcPr>
            <w:tcW w:w="2834" w:type="dxa"/>
            <w:tcBorders>
              <w:tl2br w:val="nil"/>
              <w:tr2bl w:val="nil"/>
            </w:tcBorders>
            <w:noWrap w:val="0"/>
            <w:vAlign w:val="center"/>
          </w:tcPr>
          <w:p w14:paraId="30EAA05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FF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对全县上消化道疾病高危人群（40至69周岁）开展以内镜筛查技术为主的上消化道免费健康检查，精准筛查潜在健康隐患，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做到早发现、早诊断、早治疗。</w:t>
            </w:r>
          </w:p>
        </w:tc>
        <w:tc>
          <w:tcPr>
            <w:tcW w:w="3453" w:type="dxa"/>
            <w:tcBorders>
              <w:tl2br w:val="nil"/>
              <w:tr2bl w:val="nil"/>
            </w:tcBorders>
            <w:noWrap w:val="0"/>
            <w:vAlign w:val="center"/>
          </w:tcPr>
          <w:p w14:paraId="64CBAE04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line="28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第一季度：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完成年度任务15％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；</w:t>
            </w:r>
          </w:p>
          <w:p w14:paraId="011DAAF8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line="28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第二季度：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完成年度任务50％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；</w:t>
            </w:r>
          </w:p>
          <w:p w14:paraId="67DE6526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line="28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第三季度：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完成年度任务80％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；</w:t>
            </w:r>
          </w:p>
          <w:p w14:paraId="09E48C9F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line="28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FF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第四季度：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完成年度任务100％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center"/>
          </w:tcPr>
          <w:p w14:paraId="27E8ED1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FF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  <w:shd w:val="clear" w:color="auto" w:fill="FFFFFF"/>
                <w:lang w:eastAsia="zh-CN"/>
              </w:rPr>
              <w:t>县卫体局牵头；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县医疗集团配合。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noWrap w:val="0"/>
            <w:vAlign w:val="center"/>
          </w:tcPr>
          <w:p w14:paraId="31194F4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FF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所需资金由县财政承担，约需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140万元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。</w:t>
            </w:r>
          </w:p>
        </w:tc>
        <w:tc>
          <w:tcPr>
            <w:tcW w:w="510" w:type="dxa"/>
            <w:tcBorders>
              <w:tl2br w:val="nil"/>
              <w:tr2bl w:val="nil"/>
            </w:tcBorders>
            <w:noWrap w:val="0"/>
            <w:vAlign w:val="center"/>
          </w:tcPr>
          <w:p w14:paraId="217DD46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1BC9D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510" w:type="dxa"/>
            <w:tcBorders>
              <w:tl2br w:val="nil"/>
              <w:tr2bl w:val="nil"/>
            </w:tcBorders>
            <w:noWrap w:val="0"/>
            <w:vAlign w:val="center"/>
          </w:tcPr>
          <w:p w14:paraId="579F6A1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10</w:t>
            </w:r>
          </w:p>
        </w:tc>
        <w:tc>
          <w:tcPr>
            <w:tcW w:w="2258" w:type="dxa"/>
            <w:tcBorders>
              <w:tl2br w:val="nil"/>
              <w:tr2bl w:val="nil"/>
            </w:tcBorders>
            <w:noWrap w:val="0"/>
            <w:vAlign w:val="center"/>
          </w:tcPr>
          <w:p w14:paraId="69C52EF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适龄妇女宫颈癌、乳腺癌筛查</w:t>
            </w:r>
          </w:p>
        </w:tc>
        <w:tc>
          <w:tcPr>
            <w:tcW w:w="2834" w:type="dxa"/>
            <w:tcBorders>
              <w:tl2br w:val="nil"/>
              <w:tr2bl w:val="nil"/>
            </w:tcBorders>
            <w:noWrap w:val="0"/>
            <w:vAlign w:val="center"/>
          </w:tcPr>
          <w:p w14:paraId="26798CC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  <w:t>为全县适龄妇女（35至64周岁）免费进行“两癌”检查，守护女性健康，提高生活质量。</w:t>
            </w:r>
          </w:p>
        </w:tc>
        <w:tc>
          <w:tcPr>
            <w:tcW w:w="3453" w:type="dxa"/>
            <w:tcBorders>
              <w:tl2br w:val="nil"/>
              <w:tr2bl w:val="nil"/>
            </w:tcBorders>
            <w:noWrap w:val="0"/>
            <w:vAlign w:val="center"/>
          </w:tcPr>
          <w:p w14:paraId="71EC28E8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line="28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第一季度：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完成年度任务15％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；</w:t>
            </w:r>
          </w:p>
          <w:p w14:paraId="678981E4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line="28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第二季度：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完成年度任务50％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；</w:t>
            </w:r>
          </w:p>
          <w:p w14:paraId="37FE0390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line="28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第三季度：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完成年度任务80％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；</w:t>
            </w:r>
          </w:p>
          <w:p w14:paraId="17B14F9A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line="28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第四季度：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完成年度任务100％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。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center"/>
          </w:tcPr>
          <w:p w14:paraId="3A49CDD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  <w:shd w:val="clear" w:color="auto" w:fill="FFFFFF"/>
                <w:lang w:eastAsia="zh-CN"/>
              </w:rPr>
              <w:t>县卫体局牵头；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shd w:val="clear" w:color="auto" w:fill="FFFFFF"/>
                <w:lang w:val="en-US" w:eastAsia="zh-CN"/>
              </w:rPr>
              <w:t>县妇幼保健计划生育服务中心配合。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noWrap w:val="0"/>
            <w:vAlign w:val="center"/>
          </w:tcPr>
          <w:p w14:paraId="70C237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所需资金由县财政承担，约需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250万元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。</w:t>
            </w:r>
          </w:p>
        </w:tc>
        <w:tc>
          <w:tcPr>
            <w:tcW w:w="510" w:type="dxa"/>
            <w:tcBorders>
              <w:tl2br w:val="nil"/>
              <w:tr2bl w:val="nil"/>
            </w:tcBorders>
            <w:noWrap w:val="0"/>
            <w:vAlign w:val="center"/>
          </w:tcPr>
          <w:p w14:paraId="58E0663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0EA873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8" w:hRule="atLeast"/>
          <w:jc w:val="center"/>
        </w:trPr>
        <w:tc>
          <w:tcPr>
            <w:tcW w:w="510" w:type="dxa"/>
            <w:tcBorders>
              <w:tl2br w:val="nil"/>
              <w:tr2bl w:val="nil"/>
            </w:tcBorders>
            <w:noWrap w:val="0"/>
            <w:vAlign w:val="center"/>
          </w:tcPr>
          <w:p w14:paraId="5A79AB1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11</w:t>
            </w:r>
          </w:p>
        </w:tc>
        <w:tc>
          <w:tcPr>
            <w:tcW w:w="2258" w:type="dxa"/>
            <w:tcBorders>
              <w:tl2br w:val="nil"/>
              <w:tr2bl w:val="nil"/>
            </w:tcBorders>
            <w:noWrap w:val="0"/>
            <w:vAlign w:val="center"/>
          </w:tcPr>
          <w:p w14:paraId="4D02B97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  <w:t>残疾人关爱行动</w:t>
            </w:r>
          </w:p>
        </w:tc>
        <w:tc>
          <w:tcPr>
            <w:tcW w:w="2834" w:type="dxa"/>
            <w:tcBorders>
              <w:tl2br w:val="nil"/>
              <w:tr2bl w:val="nil"/>
            </w:tcBorders>
            <w:noWrap w:val="0"/>
            <w:vAlign w:val="center"/>
          </w:tcPr>
          <w:p w14:paraId="08DC836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1.为全县持证残疾人购买意外伤害保险，标准100元/人；</w:t>
            </w:r>
          </w:p>
          <w:p w14:paraId="39347BC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2.为符合条件的肢体残疾人装配假肢，改善残疾人因肢体缺失造成的功能障碍。</w:t>
            </w:r>
          </w:p>
        </w:tc>
        <w:tc>
          <w:tcPr>
            <w:tcW w:w="3453" w:type="dxa"/>
            <w:tcBorders>
              <w:tl2br w:val="nil"/>
              <w:tr2bl w:val="nil"/>
            </w:tcBorders>
            <w:noWrap w:val="0"/>
            <w:vAlign w:val="center"/>
          </w:tcPr>
          <w:p w14:paraId="1B185E1F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line="28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1.为全县持证残疾人购买意外伤害保险。第一季度：制定实施方案；第二、三、四季度：实施招标采购，购买保险，相关资料上报市残联备案。</w:t>
            </w:r>
          </w:p>
          <w:p w14:paraId="656E7DFD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line="28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2.为符合条件的肢体残疾人装配假肢。第一季度制定实施方案；第二、三季度：开展项目申报、审核、评估、适配工作，完成假肢装配；第四季度：进行满意度回访，完成资金拨付。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center"/>
          </w:tcPr>
          <w:p w14:paraId="5B5BA9F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  <w:shd w:val="clear" w:color="auto" w:fill="FFFFFF"/>
                <w:lang w:eastAsia="zh-CN"/>
              </w:rPr>
              <w:t>县残联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noWrap w:val="0"/>
            <w:vAlign w:val="center"/>
          </w:tcPr>
          <w:p w14:paraId="4867EC9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所需资金由县财政承担，约需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105万元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。其中，为全县持证残疾人购买意外伤害保险80万元，为符合条件的肢体残疾人装配假肢25万元。</w:t>
            </w:r>
          </w:p>
        </w:tc>
        <w:tc>
          <w:tcPr>
            <w:tcW w:w="510" w:type="dxa"/>
            <w:tcBorders>
              <w:tl2br w:val="nil"/>
              <w:tr2bl w:val="nil"/>
            </w:tcBorders>
            <w:noWrap w:val="0"/>
            <w:vAlign w:val="center"/>
          </w:tcPr>
          <w:p w14:paraId="1A51C9E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FB44B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510" w:type="dxa"/>
            <w:tcBorders>
              <w:tl2br w:val="nil"/>
              <w:tr2bl w:val="nil"/>
            </w:tcBorders>
            <w:noWrap w:val="0"/>
            <w:vAlign w:val="center"/>
          </w:tcPr>
          <w:p w14:paraId="39D571E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12</w:t>
            </w:r>
          </w:p>
        </w:tc>
        <w:tc>
          <w:tcPr>
            <w:tcW w:w="2258" w:type="dxa"/>
            <w:tcBorders>
              <w:tl2br w:val="nil"/>
              <w:tr2bl w:val="nil"/>
            </w:tcBorders>
            <w:noWrap w:val="0"/>
            <w:vAlign w:val="center"/>
          </w:tcPr>
          <w:p w14:paraId="0CE8BB6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小微绿地及口袋公园建设</w:t>
            </w:r>
          </w:p>
        </w:tc>
        <w:tc>
          <w:tcPr>
            <w:tcW w:w="2834" w:type="dxa"/>
            <w:tcBorders>
              <w:tl2br w:val="nil"/>
              <w:tr2bl w:val="nil"/>
            </w:tcBorders>
            <w:noWrap w:val="0"/>
            <w:vAlign w:val="center"/>
          </w:tcPr>
          <w:p w14:paraId="7327DDD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充分利用县城零散地块和城市角落，改造建设一批小微绿地和口袋公园,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方便居民就近游园。</w:t>
            </w:r>
          </w:p>
        </w:tc>
        <w:tc>
          <w:tcPr>
            <w:tcW w:w="3453" w:type="dxa"/>
            <w:tcBorders>
              <w:tl2br w:val="nil"/>
              <w:tr2bl w:val="nil"/>
            </w:tcBorders>
            <w:noWrap w:val="0"/>
            <w:vAlign w:val="center"/>
          </w:tcPr>
          <w:p w14:paraId="062D797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第一季度：制定实施方案；</w:t>
            </w:r>
          </w:p>
          <w:p w14:paraId="3C97B09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第二季度：完成招投标等工作并开工建设；</w:t>
            </w:r>
          </w:p>
          <w:p w14:paraId="3C99271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第三、四季度：完成全部工程建设任务。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center"/>
          </w:tcPr>
          <w:p w14:paraId="49EFD2A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  <w:shd w:val="clear" w:color="auto" w:fill="FFFFFF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园林绿化服务中心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  <w:shd w:val="clear" w:color="auto" w:fill="FFFFFF"/>
                <w:lang w:eastAsia="zh-CN"/>
              </w:rPr>
              <w:t>牵头；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龙港镇配合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  <w:shd w:val="clear" w:color="auto" w:fill="FFFFFF"/>
                <w:lang w:eastAsia="zh-CN"/>
              </w:rPr>
              <w:t>。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noWrap w:val="0"/>
            <w:vAlign w:val="center"/>
          </w:tcPr>
          <w:p w14:paraId="22732DA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所需资金由县财政承担，约需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1000万元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。</w:t>
            </w:r>
          </w:p>
        </w:tc>
        <w:tc>
          <w:tcPr>
            <w:tcW w:w="510" w:type="dxa"/>
            <w:tcBorders>
              <w:tl2br w:val="nil"/>
              <w:tr2bl w:val="nil"/>
            </w:tcBorders>
            <w:noWrap w:val="0"/>
            <w:vAlign w:val="center"/>
          </w:tcPr>
          <w:p w14:paraId="610082D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AF5E0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  <w:jc w:val="center"/>
        </w:trPr>
        <w:tc>
          <w:tcPr>
            <w:tcW w:w="510" w:type="dxa"/>
            <w:tcBorders>
              <w:tl2br w:val="nil"/>
              <w:tr2bl w:val="nil"/>
            </w:tcBorders>
            <w:noWrap w:val="0"/>
            <w:vAlign w:val="center"/>
          </w:tcPr>
          <w:p w14:paraId="628E7FB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13</w:t>
            </w:r>
          </w:p>
        </w:tc>
        <w:tc>
          <w:tcPr>
            <w:tcW w:w="2258" w:type="dxa"/>
            <w:tcBorders>
              <w:tl2br w:val="nil"/>
              <w:tr2bl w:val="nil"/>
            </w:tcBorders>
            <w:noWrap w:val="0"/>
            <w:vAlign w:val="center"/>
          </w:tcPr>
          <w:p w14:paraId="3E00825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沁水人免费游沁水</w:t>
            </w:r>
          </w:p>
        </w:tc>
        <w:tc>
          <w:tcPr>
            <w:tcW w:w="2834" w:type="dxa"/>
            <w:tcBorders>
              <w:tl2br w:val="nil"/>
              <w:tr2bl w:val="nil"/>
            </w:tcBorders>
            <w:noWrap w:val="0"/>
            <w:vAlign w:val="center"/>
          </w:tcPr>
          <w:p w14:paraId="3A1D737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沁水县户籍居民、在沁水县工作的非沁水籍人员凭借身份证和相关证明，可到县域内A级旅游景区享受免费游活动（免首道门票）。</w:t>
            </w:r>
          </w:p>
        </w:tc>
        <w:tc>
          <w:tcPr>
            <w:tcW w:w="3453" w:type="dxa"/>
            <w:tcBorders>
              <w:tl2br w:val="nil"/>
              <w:tr2bl w:val="nil"/>
            </w:tcBorders>
            <w:noWrap w:val="0"/>
            <w:vAlign w:val="center"/>
          </w:tcPr>
          <w:p w14:paraId="7D42A07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制定详尽实施方案，全年推进。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center"/>
          </w:tcPr>
          <w:p w14:paraId="0D9FBCF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  <w:shd w:val="clear" w:color="auto" w:fill="FFFFFF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文旅局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  <w:shd w:val="clear" w:color="auto" w:fill="FFFFFF"/>
                <w:lang w:eastAsia="zh-CN"/>
              </w:rPr>
              <w:t>牵头；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县文化旅游开发投资有限公司配合。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noWrap w:val="0"/>
            <w:vAlign w:val="center"/>
          </w:tcPr>
          <w:p w14:paraId="157206C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1"/>
                <w:szCs w:val="21"/>
                <w:highlight w:val="yellow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所需资金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21"/>
                <w:szCs w:val="21"/>
                <w:highlight w:val="none"/>
                <w:lang w:eastAsia="zh-CN"/>
              </w:rPr>
              <w:t>由县财政承担，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最终以实际游览人数补助。</w:t>
            </w:r>
          </w:p>
        </w:tc>
        <w:tc>
          <w:tcPr>
            <w:tcW w:w="510" w:type="dxa"/>
            <w:tcBorders>
              <w:tl2br w:val="nil"/>
              <w:tr2bl w:val="nil"/>
            </w:tcBorders>
            <w:noWrap w:val="0"/>
            <w:vAlign w:val="center"/>
          </w:tcPr>
          <w:p w14:paraId="7DACDE3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E5D8C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  <w:jc w:val="center"/>
        </w:trPr>
        <w:tc>
          <w:tcPr>
            <w:tcW w:w="510" w:type="dxa"/>
            <w:tcBorders>
              <w:tl2br w:val="nil"/>
              <w:tr2bl w:val="nil"/>
            </w:tcBorders>
            <w:noWrap w:val="0"/>
            <w:vAlign w:val="center"/>
          </w:tcPr>
          <w:p w14:paraId="0973674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14</w:t>
            </w:r>
          </w:p>
        </w:tc>
        <w:tc>
          <w:tcPr>
            <w:tcW w:w="2258" w:type="dxa"/>
            <w:tcBorders>
              <w:tl2br w:val="nil"/>
              <w:tr2bl w:val="nil"/>
            </w:tcBorders>
            <w:noWrap w:val="0"/>
            <w:vAlign w:val="center"/>
          </w:tcPr>
          <w:p w14:paraId="05115C4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县城背街小巷综合整治</w:t>
            </w:r>
          </w:p>
        </w:tc>
        <w:tc>
          <w:tcPr>
            <w:tcW w:w="2834" w:type="dxa"/>
            <w:tcBorders>
              <w:tl2br w:val="nil"/>
              <w:tr2bl w:val="nil"/>
            </w:tcBorders>
            <w:noWrap w:val="0"/>
            <w:vAlign w:val="center"/>
          </w:tcPr>
          <w:p w14:paraId="3ED0A06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1.改造金谷园东侧、南侧巷道（北坛路至梅苑社区南河滩街道南口段）；</w:t>
            </w:r>
          </w:p>
          <w:p w14:paraId="328DF0F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2.改造麻沟西巷（梅杏大道至北丰场巷道段）。</w:t>
            </w:r>
          </w:p>
        </w:tc>
        <w:tc>
          <w:tcPr>
            <w:tcW w:w="3453" w:type="dxa"/>
            <w:tcBorders>
              <w:tl2br w:val="nil"/>
              <w:tr2bl w:val="nil"/>
            </w:tcBorders>
            <w:noWrap w:val="0"/>
            <w:vAlign w:val="center"/>
          </w:tcPr>
          <w:p w14:paraId="097950B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第一季度：完成项目前期调研、立项等工作；</w:t>
            </w:r>
          </w:p>
          <w:p w14:paraId="3C1515B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第二季度：完成设计及招投标等手续并开工建设；</w:t>
            </w:r>
          </w:p>
          <w:p w14:paraId="1114D02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第三季度：基本完成两条背街小巷的整治内容；</w:t>
            </w:r>
          </w:p>
          <w:p w14:paraId="7E198B9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第四季度：完成全部建设任务。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center"/>
          </w:tcPr>
          <w:p w14:paraId="4C01CBC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  <w:shd w:val="clear" w:color="auto" w:fill="FFFFFF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住建局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  <w:shd w:val="clear" w:color="auto" w:fill="FFFFFF"/>
                <w:lang w:eastAsia="zh-CN"/>
              </w:rPr>
              <w:t>牵头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21"/>
                <w:szCs w:val="21"/>
                <w:shd w:val="clear" w:color="auto" w:fill="FFFFFF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11"/>
                <w:sz w:val="21"/>
                <w:szCs w:val="21"/>
                <w:shd w:val="clear" w:color="auto" w:fill="FFFFFF"/>
                <w:lang w:val="en-US" w:eastAsia="zh-CN"/>
              </w:rPr>
              <w:t>县自然资源局、龙港镇及相关社区配合。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noWrap w:val="0"/>
            <w:vAlign w:val="center"/>
          </w:tcPr>
          <w:p w14:paraId="0D2406F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所需资金由县财政承担，约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需600万元。</w:t>
            </w:r>
          </w:p>
        </w:tc>
        <w:tc>
          <w:tcPr>
            <w:tcW w:w="510" w:type="dxa"/>
            <w:tcBorders>
              <w:tl2br w:val="nil"/>
              <w:tr2bl w:val="nil"/>
            </w:tcBorders>
            <w:noWrap w:val="0"/>
            <w:vAlign w:val="center"/>
          </w:tcPr>
          <w:p w14:paraId="3146ADA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965F0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  <w:jc w:val="center"/>
        </w:trPr>
        <w:tc>
          <w:tcPr>
            <w:tcW w:w="510" w:type="dxa"/>
            <w:tcBorders>
              <w:tl2br w:val="nil"/>
              <w:tr2bl w:val="nil"/>
            </w:tcBorders>
            <w:noWrap w:val="0"/>
            <w:vAlign w:val="center"/>
          </w:tcPr>
          <w:p w14:paraId="123EB65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15</w:t>
            </w:r>
          </w:p>
        </w:tc>
        <w:tc>
          <w:tcPr>
            <w:tcW w:w="2258" w:type="dxa"/>
            <w:tcBorders>
              <w:tl2br w:val="nil"/>
              <w:tr2bl w:val="nil"/>
            </w:tcBorders>
            <w:noWrap w:val="0"/>
            <w:vAlign w:val="center"/>
          </w:tcPr>
          <w:p w14:paraId="4A3ABBB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  <w:t>减免有线电视收视费</w:t>
            </w:r>
          </w:p>
        </w:tc>
        <w:tc>
          <w:tcPr>
            <w:tcW w:w="2834" w:type="dxa"/>
            <w:tcBorders>
              <w:tl2br w:val="nil"/>
              <w:tr2bl w:val="nil"/>
            </w:tcBorders>
            <w:noWrap w:val="0"/>
            <w:vAlign w:val="center"/>
          </w:tcPr>
          <w:p w14:paraId="358E66C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为全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kern w:val="2"/>
                <w:sz w:val="21"/>
                <w:szCs w:val="21"/>
                <w:highlight w:val="none"/>
                <w:lang w:val="en-US" w:eastAsia="zh-CN" w:bidi="ar-SA"/>
              </w:rPr>
              <w:t>县12个乡镇52380户居民用户减免有线电视收视费。</w:t>
            </w:r>
          </w:p>
        </w:tc>
        <w:tc>
          <w:tcPr>
            <w:tcW w:w="3453" w:type="dxa"/>
            <w:tcBorders>
              <w:tl2br w:val="nil"/>
              <w:tr2bl w:val="nil"/>
            </w:tcBorders>
            <w:noWrap w:val="0"/>
            <w:vAlign w:val="center"/>
          </w:tcPr>
          <w:p w14:paraId="284B51E5">
            <w:pPr>
              <w:pStyle w:val="22"/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line="28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全力保障全县52380户信号畅通，能够清晰观看有线电视节目。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noWrap w:val="0"/>
            <w:vAlign w:val="center"/>
          </w:tcPr>
          <w:p w14:paraId="5DACDF8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  <w:shd w:val="clear" w:color="auto" w:fill="FFFFFF"/>
                <w:lang w:eastAsia="zh-CN"/>
              </w:rPr>
              <w:t>县融媒体中心牵头；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县广播电视网络有限责任公司配合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1"/>
                <w:szCs w:val="21"/>
                <w:shd w:val="clear" w:color="auto" w:fill="FFFFFF"/>
                <w:lang w:eastAsia="zh-CN"/>
              </w:rPr>
              <w:t>。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noWrap w:val="0"/>
            <w:vAlign w:val="center"/>
          </w:tcPr>
          <w:p w14:paraId="7A07824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8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eastAsia="zh-CN"/>
              </w:rPr>
              <w:t>所需资金由县财政承担，约需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600万元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。</w:t>
            </w:r>
          </w:p>
        </w:tc>
        <w:tc>
          <w:tcPr>
            <w:tcW w:w="510" w:type="dxa"/>
            <w:tcBorders>
              <w:tl2br w:val="nil"/>
              <w:tr2bl w:val="nil"/>
            </w:tcBorders>
            <w:noWrap w:val="0"/>
            <w:vAlign w:val="center"/>
          </w:tcPr>
          <w:p w14:paraId="32142EE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6CD1A1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40" w:firstLineChars="100"/>
        <w:textAlignment w:val="auto"/>
        <w:rPr>
          <w:rFonts w:hint="eastAsia" w:ascii="CESI仿宋-GB2312" w:hAnsi="CESI仿宋-GB2312" w:eastAsia="CESI仿宋-GB2312" w:cs="CESI仿宋-GB2312"/>
          <w:bCs/>
          <w:sz w:val="24"/>
          <w:lang w:eastAsia="zh-CN"/>
        </w:rPr>
      </w:pPr>
    </w:p>
    <w:p w14:paraId="31E24068"/>
    <w:sectPr>
      <w:headerReference r:id="rId3" w:type="default"/>
      <w:footerReference r:id="rId4" w:type="default"/>
      <w:pgSz w:w="16838" w:h="11906" w:orient="landscape"/>
      <w:pgMar w:top="1531" w:right="1871" w:bottom="1531" w:left="1871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7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6521E5"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6D8AB9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-416560</wp:posOffset>
              </wp:positionH>
              <wp:positionV relativeFrom="paragraph">
                <wp:posOffset>2885440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5400000"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885433">
                          <w:pPr>
                            <w:pStyle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32.8pt;margin-top:227.2pt;height:144pt;width:144pt;mso-position-horizontal-relative:margin;mso-wrap-style:none;rotation:5898240f;z-index:251659264;mso-width-relative:page;mso-height-relative:page;" filled="f" stroked="f" coordsize="21600,21600" o:gfxdata="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EAkJW3XAAAACwEAAA8AAAAAAAAAAQAgAAAAIgAAAGRycy9kb3du&#10;cmV2LnhtbFBLAQIUABQAAAAIAIdO4kCRYBWbOQIAAG8EAAAOAAAAAAAAAAEAIAAAACY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885433">
                    <w:pPr>
                      <w:pStyle w:val="9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C063CC"/>
    <w:rsid w:val="01291E1C"/>
    <w:rsid w:val="01A71FD9"/>
    <w:rsid w:val="01CA0BAA"/>
    <w:rsid w:val="01CC5EE4"/>
    <w:rsid w:val="04AE367F"/>
    <w:rsid w:val="052B7DEB"/>
    <w:rsid w:val="054933A7"/>
    <w:rsid w:val="05A21435"/>
    <w:rsid w:val="06B02E6A"/>
    <w:rsid w:val="084A1910"/>
    <w:rsid w:val="094822F4"/>
    <w:rsid w:val="098761CE"/>
    <w:rsid w:val="0A20501F"/>
    <w:rsid w:val="0A304CEE"/>
    <w:rsid w:val="0AB410EA"/>
    <w:rsid w:val="0BC1013B"/>
    <w:rsid w:val="0C260EFE"/>
    <w:rsid w:val="0E1529C0"/>
    <w:rsid w:val="0E2B5D40"/>
    <w:rsid w:val="0E4F1A2E"/>
    <w:rsid w:val="0F5F3EF3"/>
    <w:rsid w:val="0F957915"/>
    <w:rsid w:val="10EF74F9"/>
    <w:rsid w:val="11355F72"/>
    <w:rsid w:val="116D3D0B"/>
    <w:rsid w:val="11EB7CC0"/>
    <w:rsid w:val="159D4585"/>
    <w:rsid w:val="184C3483"/>
    <w:rsid w:val="18F61AC1"/>
    <w:rsid w:val="19B906A4"/>
    <w:rsid w:val="1C4138C9"/>
    <w:rsid w:val="1C6963B1"/>
    <w:rsid w:val="1CFC0FD3"/>
    <w:rsid w:val="2055176B"/>
    <w:rsid w:val="21A659B2"/>
    <w:rsid w:val="21ED1832"/>
    <w:rsid w:val="21FF3314"/>
    <w:rsid w:val="22625D7D"/>
    <w:rsid w:val="23A10B26"/>
    <w:rsid w:val="23E7405F"/>
    <w:rsid w:val="24105690"/>
    <w:rsid w:val="25E42F4C"/>
    <w:rsid w:val="260E3B25"/>
    <w:rsid w:val="264F500D"/>
    <w:rsid w:val="26AC15EB"/>
    <w:rsid w:val="270A6CD4"/>
    <w:rsid w:val="282544FE"/>
    <w:rsid w:val="28484355"/>
    <w:rsid w:val="29BE79F2"/>
    <w:rsid w:val="29D62BAC"/>
    <w:rsid w:val="2AF44A59"/>
    <w:rsid w:val="2B2838DB"/>
    <w:rsid w:val="2CCB5F81"/>
    <w:rsid w:val="2E505623"/>
    <w:rsid w:val="2E747764"/>
    <w:rsid w:val="2FBA3196"/>
    <w:rsid w:val="2FC31E25"/>
    <w:rsid w:val="3143321D"/>
    <w:rsid w:val="32087FC3"/>
    <w:rsid w:val="32BD2D68"/>
    <w:rsid w:val="3355548A"/>
    <w:rsid w:val="345C2433"/>
    <w:rsid w:val="34BA37F6"/>
    <w:rsid w:val="37F74D2D"/>
    <w:rsid w:val="382B1748"/>
    <w:rsid w:val="39641F82"/>
    <w:rsid w:val="39BA4298"/>
    <w:rsid w:val="39CB4502"/>
    <w:rsid w:val="3A60099C"/>
    <w:rsid w:val="3B8A6094"/>
    <w:rsid w:val="3EED47C8"/>
    <w:rsid w:val="3FA94B93"/>
    <w:rsid w:val="40AD06B3"/>
    <w:rsid w:val="41166258"/>
    <w:rsid w:val="421F2EEA"/>
    <w:rsid w:val="43CC52F4"/>
    <w:rsid w:val="44E56D05"/>
    <w:rsid w:val="475951FA"/>
    <w:rsid w:val="475D722B"/>
    <w:rsid w:val="4A677B24"/>
    <w:rsid w:val="4B4A0E91"/>
    <w:rsid w:val="4BAF3531"/>
    <w:rsid w:val="4DAD3AA0"/>
    <w:rsid w:val="4DBC51D7"/>
    <w:rsid w:val="4EAA3660"/>
    <w:rsid w:val="50792360"/>
    <w:rsid w:val="50C2689A"/>
    <w:rsid w:val="514F4E6E"/>
    <w:rsid w:val="517B3EB5"/>
    <w:rsid w:val="51F872B4"/>
    <w:rsid w:val="52DC2732"/>
    <w:rsid w:val="53582700"/>
    <w:rsid w:val="54442C85"/>
    <w:rsid w:val="549E05E7"/>
    <w:rsid w:val="575B631B"/>
    <w:rsid w:val="583848AE"/>
    <w:rsid w:val="586D5C13"/>
    <w:rsid w:val="5880023C"/>
    <w:rsid w:val="591F15CA"/>
    <w:rsid w:val="595E0FA9"/>
    <w:rsid w:val="598F6750"/>
    <w:rsid w:val="5B0373F5"/>
    <w:rsid w:val="5BAD25F6"/>
    <w:rsid w:val="5D134AE8"/>
    <w:rsid w:val="5DF70D68"/>
    <w:rsid w:val="5E1B2CA8"/>
    <w:rsid w:val="5E6A0E8C"/>
    <w:rsid w:val="5EDA66BF"/>
    <w:rsid w:val="5F1D2B10"/>
    <w:rsid w:val="5F3F4774"/>
    <w:rsid w:val="5F973C11"/>
    <w:rsid w:val="61045C75"/>
    <w:rsid w:val="610D26AB"/>
    <w:rsid w:val="621E68C3"/>
    <w:rsid w:val="622E6B89"/>
    <w:rsid w:val="62AC0373"/>
    <w:rsid w:val="65AD68DC"/>
    <w:rsid w:val="67AD321D"/>
    <w:rsid w:val="68E40E25"/>
    <w:rsid w:val="68FF0745"/>
    <w:rsid w:val="694F7CAA"/>
    <w:rsid w:val="69B00BB8"/>
    <w:rsid w:val="6A503CD9"/>
    <w:rsid w:val="6A535578"/>
    <w:rsid w:val="6ADE24AD"/>
    <w:rsid w:val="6C8C6B1F"/>
    <w:rsid w:val="6CB5532D"/>
    <w:rsid w:val="6EBC1CF6"/>
    <w:rsid w:val="70AC59E2"/>
    <w:rsid w:val="71DC6FAA"/>
    <w:rsid w:val="73397A01"/>
    <w:rsid w:val="733C3F37"/>
    <w:rsid w:val="74BA691F"/>
    <w:rsid w:val="765B5EE0"/>
    <w:rsid w:val="76C063CC"/>
    <w:rsid w:val="76FF686B"/>
    <w:rsid w:val="77A411C1"/>
    <w:rsid w:val="780E4C27"/>
    <w:rsid w:val="792A1B99"/>
    <w:rsid w:val="7A4D5B40"/>
    <w:rsid w:val="7AB4466B"/>
    <w:rsid w:val="7AF92196"/>
    <w:rsid w:val="7B3A0C41"/>
    <w:rsid w:val="7BD26658"/>
    <w:rsid w:val="7DF740E9"/>
    <w:rsid w:val="7E976D8D"/>
    <w:rsid w:val="7F2257ED"/>
    <w:rsid w:val="7FA73F44"/>
    <w:rsid w:val="7FD82C51"/>
    <w:rsid w:val="7FFF2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beforeLines="100" w:beforeAutospacing="0" w:after="100" w:afterLines="100" w:afterAutospacing="0" w:line="360" w:lineRule="auto"/>
      <w:outlineLvl w:val="0"/>
    </w:pPr>
    <w:rPr>
      <w:rFonts w:eastAsia="黑体"/>
      <w:b/>
      <w:kern w:val="44"/>
      <w:sz w:val="28"/>
    </w:rPr>
  </w:style>
  <w:style w:type="paragraph" w:styleId="3">
    <w:name w:val="heading 2"/>
    <w:basedOn w:val="1"/>
    <w:next w:val="1"/>
    <w:link w:val="15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outlineLvl w:val="1"/>
    </w:pPr>
    <w:rPr>
      <w:b/>
      <w:sz w:val="28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pPr>
      <w:spacing w:after="120" w:afterLines="0"/>
    </w:pPr>
    <w:rPr>
      <w:rFonts w:ascii="Times New Roman" w:hAnsi="Times New Roman" w:eastAsia="宋体" w:cs="Times New Roman"/>
    </w:rPr>
  </w:style>
  <w:style w:type="paragraph" w:styleId="5">
    <w:name w:val="Body Text Indent"/>
    <w:basedOn w:val="1"/>
    <w:next w:val="1"/>
    <w:unhideWhenUsed/>
    <w:qFormat/>
    <w:uiPriority w:val="99"/>
    <w:pPr>
      <w:spacing w:after="120" w:afterLines="0" w:afterAutospacing="0"/>
      <w:ind w:left="420" w:leftChars="200"/>
    </w:pPr>
  </w:style>
  <w:style w:type="paragraph" w:styleId="6">
    <w:name w:val="Body Text Indent 2"/>
    <w:basedOn w:val="1"/>
    <w:next w:val="7"/>
    <w:qFormat/>
    <w:uiPriority w:val="0"/>
    <w:pPr>
      <w:spacing w:line="240" w:lineRule="auto"/>
      <w:ind w:left="0" w:leftChars="0" w:firstLine="640" w:firstLineChars="200"/>
      <w:jc w:val="both"/>
    </w:pPr>
    <w:rPr>
      <w:rFonts w:ascii="仿宋" w:hAnsi="仿宋" w:eastAsia="仿宋" w:cs="仿宋"/>
      <w:sz w:val="32"/>
      <w:szCs w:val="32"/>
    </w:rPr>
  </w:style>
  <w:style w:type="paragraph" w:styleId="7">
    <w:name w:val="Body Text First Indent 2"/>
    <w:basedOn w:val="5"/>
    <w:next w:val="1"/>
    <w:qFormat/>
    <w:uiPriority w:val="0"/>
    <w:pPr>
      <w:adjustRightInd w:val="0"/>
      <w:snapToGrid w:val="0"/>
      <w:spacing w:after="200" w:afterLines="0"/>
      <w:ind w:left="420" w:leftChars="200" w:firstLine="420" w:firstLineChars="200"/>
    </w:pPr>
    <w:rPr>
      <w:rFonts w:ascii="Calibri" w:hAnsi="Calibri" w:eastAsia="宋体" w:cs="Times New Roman"/>
      <w:kern w:val="0"/>
      <w:sz w:val="22"/>
      <w:szCs w:val="22"/>
      <w:lang w:val="en-US" w:eastAsia="zh-CN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next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22"/>
    <w:rPr>
      <w:b/>
    </w:rPr>
  </w:style>
  <w:style w:type="character" w:customStyle="1" w:styleId="15">
    <w:name w:val="标题 2 Char"/>
    <w:link w:val="3"/>
    <w:qFormat/>
    <w:uiPriority w:val="0"/>
    <w:rPr>
      <w:rFonts w:ascii="Times New Roman" w:hAnsi="Times New Roman" w:eastAsia="宋体"/>
      <w:b/>
      <w:sz w:val="28"/>
    </w:rPr>
  </w:style>
  <w:style w:type="paragraph" w:customStyle="1" w:styleId="16">
    <w:name w:val="正文1"/>
    <w:basedOn w:val="1"/>
    <w:qFormat/>
    <w:uiPriority w:val="0"/>
    <w:pPr>
      <w:spacing w:line="360" w:lineRule="auto"/>
      <w:ind w:left="0" w:firstLine="420" w:firstLineChars="200"/>
      <w:textAlignment w:val="bottom"/>
    </w:pPr>
    <w:rPr>
      <w:rFonts w:hint="eastAsia" w:ascii="Times New Roman" w:hAnsi="Times New Roman" w:eastAsia="宋体"/>
      <w:kern w:val="0"/>
      <w:sz w:val="24"/>
      <w:szCs w:val="32"/>
    </w:rPr>
  </w:style>
  <w:style w:type="paragraph" w:customStyle="1" w:styleId="17">
    <w:name w:val="标题1"/>
    <w:basedOn w:val="1"/>
    <w:qFormat/>
    <w:uiPriority w:val="0"/>
    <w:pPr>
      <w:spacing w:before="100" w:beforeLines="100" w:after="100" w:afterLines="100" w:line="360" w:lineRule="auto"/>
      <w:ind w:left="0" w:firstLine="420" w:firstLineChars="200"/>
      <w:textAlignment w:val="bottom"/>
    </w:pPr>
    <w:rPr>
      <w:rFonts w:hint="default" w:ascii="Times New Roman" w:hAnsi="Times New Roman" w:eastAsia="黑体"/>
      <w:b/>
      <w:kern w:val="0"/>
      <w:sz w:val="28"/>
      <w:szCs w:val="32"/>
    </w:rPr>
  </w:style>
  <w:style w:type="paragraph" w:customStyle="1" w:styleId="18">
    <w:name w:val="标题2"/>
    <w:basedOn w:val="1"/>
    <w:qFormat/>
    <w:uiPriority w:val="0"/>
    <w:pPr>
      <w:spacing w:before="100" w:beforeLines="100" w:line="360" w:lineRule="auto"/>
      <w:ind w:left="0" w:firstLine="420" w:firstLineChars="200"/>
      <w:textAlignment w:val="bottom"/>
    </w:pPr>
    <w:rPr>
      <w:rFonts w:hint="default" w:ascii="Times New Roman" w:hAnsi="Times New Roman" w:eastAsia="宋体"/>
      <w:b/>
      <w:kern w:val="0"/>
      <w:sz w:val="28"/>
      <w:szCs w:val="32"/>
    </w:rPr>
  </w:style>
  <w:style w:type="character" w:customStyle="1" w:styleId="19">
    <w:name w:val="NormalCharacter"/>
    <w:link w:val="20"/>
    <w:autoRedefine/>
    <w:qFormat/>
    <w:uiPriority w:val="0"/>
    <w:rPr>
      <w:rFonts w:ascii="Calibri" w:hAnsi="Calibri" w:eastAsia="宋体"/>
      <w:kern w:val="2"/>
      <w:sz w:val="21"/>
      <w:szCs w:val="24"/>
      <w:lang w:val="en-US" w:eastAsia="zh-CN" w:bidi="ar-SA"/>
    </w:rPr>
  </w:style>
  <w:style w:type="paragraph" w:customStyle="1" w:styleId="20">
    <w:name w:val="UserStyle_1"/>
    <w:basedOn w:val="1"/>
    <w:link w:val="19"/>
    <w:autoRedefine/>
    <w:qFormat/>
    <w:uiPriority w:val="0"/>
    <w:pPr>
      <w:jc w:val="both"/>
      <w:textAlignment w:val="baseline"/>
    </w:pPr>
    <w:rPr>
      <w:rFonts w:ascii="Calibri" w:hAnsi="Calibri" w:eastAsia="宋体"/>
      <w:kern w:val="2"/>
      <w:sz w:val="21"/>
      <w:szCs w:val="24"/>
      <w:lang w:val="en-US" w:eastAsia="zh-CN" w:bidi="ar-SA"/>
    </w:rPr>
  </w:style>
  <w:style w:type="paragraph" w:customStyle="1" w:styleId="21">
    <w:name w:val="正文-公1"/>
    <w:basedOn w:val="1"/>
    <w:qFormat/>
    <w:uiPriority w:val="0"/>
    <w:pPr>
      <w:ind w:firstLine="200" w:firstLineChars="200"/>
    </w:pPr>
  </w:style>
  <w:style w:type="paragraph" w:customStyle="1" w:styleId="22">
    <w:name w:val="正文首行缩进 21"/>
    <w:basedOn w:val="23"/>
    <w:next w:val="10"/>
    <w:qFormat/>
    <w:uiPriority w:val="0"/>
    <w:pPr>
      <w:spacing w:before="100" w:beforeAutospacing="1" w:after="0"/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23">
    <w:name w:val="正文文本缩进1"/>
    <w:basedOn w:val="1"/>
    <w:next w:val="24"/>
    <w:qFormat/>
    <w:uiPriority w:val="0"/>
    <w:pPr>
      <w:spacing w:after="120"/>
      <w:ind w:left="420" w:leftChars="200"/>
    </w:pPr>
    <w:rPr>
      <w:rFonts w:ascii="Times New Roman" w:hAnsi="Times New Roman" w:eastAsia="仿宋_GB2312" w:cs="Times New Roman"/>
      <w:sz w:val="32"/>
      <w:szCs w:val="32"/>
    </w:rPr>
  </w:style>
  <w:style w:type="paragraph" w:customStyle="1" w:styleId="24">
    <w:name w:val="正文缩进1"/>
    <w:basedOn w:val="1"/>
    <w:qFormat/>
    <w:uiPriority w:val="0"/>
    <w:pPr>
      <w:ind w:firstLine="420" w:firstLineChars="200"/>
    </w:pPr>
    <w:rPr>
      <w:rFonts w:ascii="Times New Roman" w:hAnsi="Times New Roman" w:eastAsia="仿宋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4851</Words>
  <Characters>5122</Characters>
  <Lines>0</Lines>
  <Paragraphs>0</Paragraphs>
  <TotalTime>31</TotalTime>
  <ScaleCrop>false</ScaleCrop>
  <LinksUpToDate>false</LinksUpToDate>
  <CharactersWithSpaces>5138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2025-02-28T11:30:00Z</dcterms:created>
  <dc:creator>董健</dc:creator>
  <cp:lastModifiedBy>fgj002</cp:lastModifiedBy>
  <cp:lastPrinted>2025-03-08T17:05:00Z</cp:lastPrinted>
  <dcterms:modified xsi:type="dcterms:W3CDTF">2026-02-09T14:00:44Z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8C9050056DDA49A00C7889696FC7A0DB_43</vt:lpwstr>
  </property>
  <property fmtid="{D5CDD505-2E9C-101B-9397-08002B2CF9AE}" pid="4" name="KSOTemplateDocerSaveRecord">
    <vt:lpwstr>eyJoZGlkIjoiMDdhMmU3OGFjZTAyOTEzOWY1YjIxYTk5YWQzMDY0YmYiLCJ1c2VySWQiOiIxMjIzNjE4NzI0In0=</vt:lpwstr>
  </property>
</Properties>
</file>