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B95C9">
      <w:pPr>
        <w:spacing w:line="600" w:lineRule="exact"/>
        <w:rPr>
          <w:rFonts w:hint="eastAsia" w:ascii="仿宋_GB2312" w:hAnsi="仿宋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-SA"/>
        </w:rPr>
        <w:t>附件1</w:t>
      </w:r>
    </w:p>
    <w:p w14:paraId="6F28C7EF"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  <w:lang w:bidi="ar-SA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bidi="ar-SA"/>
        </w:rPr>
        <w:t>用人单位网上申报材料</w:t>
      </w:r>
    </w:p>
    <w:bookmarkEnd w:id="0"/>
    <w:p w14:paraId="7D28A1BA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76BDB16">
      <w:pPr>
        <w:spacing w:line="54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-SA"/>
        </w:rPr>
        <w:t>1.《企业法人营业执照》《事业单位法人证书》《社会团体法人登记证书》及机构代码证等证照原件。</w:t>
      </w:r>
    </w:p>
    <w:p w14:paraId="5D21A58A">
      <w:pPr>
        <w:spacing w:line="540" w:lineRule="exact"/>
        <w:ind w:firstLine="630"/>
        <w:rPr>
          <w:rFonts w:hint="eastAsia" w:ascii="仿宋_GB2312" w:hAnsi="仿宋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-SA"/>
        </w:rPr>
        <w:t>2.残疾人职工《身份证》、《中华人民共和国残疾人证》或《中华人民共和国残疾军人证》（1至8级）原件。</w:t>
      </w:r>
    </w:p>
    <w:p w14:paraId="1717F985">
      <w:pPr>
        <w:spacing w:line="54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-SA"/>
        </w:rPr>
        <w:t>3.用人单位与残疾人职工签订的劳动合同或者劳务派遣合同原件，残疾人职工为在编人员提供编制本原件。</w:t>
      </w:r>
    </w:p>
    <w:p w14:paraId="6BA8D31C">
      <w:pPr>
        <w:spacing w:line="54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-SA"/>
        </w:rPr>
        <w:t>4.上年度用人单位通过银行等金融机构向残疾人职工支付的1-12月份工资原始凭证。</w:t>
      </w:r>
    </w:p>
    <w:p w14:paraId="406CFA80">
      <w:pPr>
        <w:spacing w:line="54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-SA"/>
        </w:rPr>
        <w:t>5.上年度用人单位为残疾人职工缴纳养老、医疗、工伤、失业保险证明原件。</w:t>
      </w:r>
    </w:p>
    <w:p w14:paraId="79EA23DC">
      <w:pPr>
        <w:spacing w:line="54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-SA"/>
        </w:rPr>
        <w:t>6.以上所有材料需要扫描之后上传到申报系统。</w:t>
      </w:r>
    </w:p>
    <w:p w14:paraId="7CDF6E82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7F5C9984">
      <w:pPr>
        <w:spacing w:line="630" w:lineRule="exact"/>
        <w:rPr>
          <w:rFonts w:hint="eastAsia" w:ascii="仿宋" w:hAnsi="仿宋" w:eastAsia="仿宋" w:cs="Tahoma"/>
          <w:position w:val="12"/>
          <w:sz w:val="32"/>
          <w:szCs w:val="32"/>
          <w:u w:val="thick"/>
          <w:lang w:bidi="ar-SA"/>
        </w:rPr>
      </w:pPr>
    </w:p>
    <w:p w14:paraId="1712065B">
      <w:pPr>
        <w:spacing w:line="630" w:lineRule="exact"/>
        <w:rPr>
          <w:rFonts w:hint="eastAsia" w:ascii="仿宋" w:hAnsi="仿宋" w:eastAsia="仿宋" w:cs="Tahoma"/>
          <w:position w:val="12"/>
          <w:sz w:val="32"/>
          <w:szCs w:val="32"/>
          <w:u w:val="thick"/>
          <w:lang w:bidi="ar-SA"/>
        </w:rPr>
      </w:pPr>
    </w:p>
    <w:p w14:paraId="5DC1C649">
      <w:pPr>
        <w:spacing w:line="630" w:lineRule="exact"/>
        <w:rPr>
          <w:rFonts w:hint="eastAsia" w:ascii="仿宋" w:hAnsi="仿宋" w:eastAsia="仿宋" w:cs="Tahoma"/>
          <w:position w:val="12"/>
          <w:sz w:val="32"/>
          <w:szCs w:val="32"/>
          <w:u w:val="thick"/>
          <w:lang w:bidi="ar-SA"/>
        </w:rPr>
      </w:pPr>
    </w:p>
    <w:p w14:paraId="6A34367B">
      <w:pPr>
        <w:spacing w:line="630" w:lineRule="exact"/>
        <w:rPr>
          <w:rFonts w:hint="eastAsia" w:ascii="仿宋" w:hAnsi="仿宋" w:eastAsia="仿宋" w:cs="Tahoma"/>
          <w:position w:val="12"/>
          <w:sz w:val="32"/>
          <w:szCs w:val="32"/>
          <w:u w:val="thick"/>
          <w:lang w:bidi="ar-SA"/>
        </w:rPr>
      </w:pPr>
    </w:p>
    <w:p w14:paraId="54CCD63F">
      <w:pPr>
        <w:spacing w:line="630" w:lineRule="exact"/>
        <w:rPr>
          <w:rFonts w:hint="eastAsia" w:ascii="仿宋" w:hAnsi="仿宋" w:eastAsia="仿宋" w:cs="Tahoma"/>
          <w:position w:val="12"/>
          <w:sz w:val="32"/>
          <w:szCs w:val="32"/>
          <w:u w:val="thick"/>
          <w:lang w:bidi="ar-SA"/>
        </w:rPr>
      </w:pPr>
    </w:p>
    <w:p w14:paraId="2520D87E">
      <w:pPr>
        <w:spacing w:line="630" w:lineRule="exact"/>
        <w:rPr>
          <w:rFonts w:hint="eastAsia" w:ascii="仿宋" w:hAnsi="仿宋" w:eastAsia="仿宋" w:cs="Tahoma"/>
          <w:position w:val="12"/>
          <w:sz w:val="32"/>
          <w:szCs w:val="32"/>
          <w:u w:val="thick"/>
          <w:lang w:bidi="ar-SA"/>
        </w:rPr>
      </w:pPr>
    </w:p>
    <w:p w14:paraId="38B1900F">
      <w:pPr>
        <w:spacing w:line="630" w:lineRule="exact"/>
        <w:rPr>
          <w:rFonts w:hint="eastAsia" w:ascii="仿宋" w:hAnsi="仿宋" w:eastAsia="仿宋" w:cs="Tahoma"/>
          <w:position w:val="12"/>
          <w:sz w:val="32"/>
          <w:szCs w:val="32"/>
          <w:u w:val="thick"/>
          <w:lang w:bidi="ar-SA"/>
        </w:rPr>
      </w:pPr>
    </w:p>
    <w:p w14:paraId="3FB48B1C">
      <w:pPr>
        <w:spacing w:line="630" w:lineRule="exact"/>
        <w:rPr>
          <w:rFonts w:hint="eastAsia" w:ascii="仿宋" w:hAnsi="仿宋" w:eastAsia="仿宋" w:cs="Tahoma"/>
          <w:position w:val="12"/>
          <w:sz w:val="32"/>
          <w:szCs w:val="32"/>
          <w:u w:val="thick"/>
          <w:lang w:bidi="ar-SA"/>
        </w:rPr>
      </w:pPr>
    </w:p>
    <w:p w14:paraId="2368FAB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noto sans thai"/>
    <w:panose1 w:val="020B0604030504040204"/>
    <w:charset w:val="86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FB86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0954213A-6F3B-412C-8862-1D809A8A00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1107</Characters>
  <Lines>0</Lines>
  <Paragraphs>105</Paragraphs>
  <TotalTime>16</TotalTime>
  <ScaleCrop>false</ScaleCrop>
  <LinksUpToDate>false</LinksUpToDate>
  <CharactersWithSpaces>1477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2025-02-28T09:22:00Z</dcterms:created>
  <dc:creator>Angel↗兲使</dc:creator>
  <cp:lastModifiedBy>是尊贵的会员啊</cp:lastModifiedBy>
  <cp:lastPrinted>2026-02-24T09:19:00Z</cp:lastPrinted>
  <dcterms:modified xsi:type="dcterms:W3CDTF">2026-02-27T10:25:50Z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E850FAC9F759F9A3AE00A1697D34A5BB_43</vt:lpwstr>
  </property>
  <property fmtid="{D5CDD505-2E9C-101B-9397-08002B2CF9AE}" pid="4" name="KSOTemplateDocerSaveRecord">
    <vt:lpwstr>eyJoZGlkIjoiMzBlM2U2MzFkYzNiMGY1MDMwMmNkN2QwMGZmOWVhZTgiLCJ1c2VySWQiOiIzNjYwMTIyNjcifQ==</vt:lpwstr>
  </property>
</Properties>
</file>